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A2D13" w14:textId="52D97136" w:rsidR="00F846C3" w:rsidRDefault="001464D9" w:rsidP="00006349">
      <w:pPr>
        <w:pStyle w:val="NormalWeb"/>
        <w:shd w:val="clear" w:color="auto" w:fill="FFFFFF"/>
        <w:spacing w:before="0" w:beforeAutospacing="0" w:after="0" w:afterAutospacing="0" w:line="480" w:lineRule="atLeast"/>
        <w:jc w:val="center"/>
        <w:rPr>
          <w:rStyle w:val="Strong"/>
          <w:spacing w:val="8"/>
          <w:sz w:val="36"/>
          <w:szCs w:val="36"/>
        </w:rPr>
      </w:pPr>
      <w:r w:rsidRPr="00C94161">
        <w:rPr>
          <w:rStyle w:val="Strong"/>
          <w:rFonts w:hint="eastAsia"/>
          <w:spacing w:val="8"/>
          <w:sz w:val="36"/>
          <w:szCs w:val="36"/>
        </w:rPr>
        <w:t>苏州大学国家监察研究</w:t>
      </w:r>
      <w:r w:rsidR="00631944">
        <w:rPr>
          <w:rStyle w:val="Strong"/>
          <w:rFonts w:hint="eastAsia"/>
          <w:spacing w:val="8"/>
          <w:sz w:val="36"/>
          <w:szCs w:val="36"/>
        </w:rPr>
        <w:t>院</w:t>
      </w:r>
      <w:r w:rsidR="00F846C3">
        <w:rPr>
          <w:rStyle w:val="Strong"/>
          <w:rFonts w:hint="eastAsia"/>
          <w:spacing w:val="8"/>
          <w:sz w:val="36"/>
          <w:szCs w:val="36"/>
        </w:rPr>
        <w:t>成立仪式</w:t>
      </w:r>
    </w:p>
    <w:p w14:paraId="5E1848F1" w14:textId="7C16F8F8" w:rsidR="00EE079A" w:rsidRDefault="00F846C3" w:rsidP="00E70C16">
      <w:pPr>
        <w:pStyle w:val="NormalWeb"/>
        <w:shd w:val="clear" w:color="auto" w:fill="FFFFFF"/>
        <w:spacing w:before="0" w:beforeAutospacing="0" w:after="0" w:afterAutospacing="0" w:line="480" w:lineRule="atLeast"/>
        <w:jc w:val="center"/>
        <w:rPr>
          <w:spacing w:val="8"/>
          <w:sz w:val="27"/>
          <w:szCs w:val="27"/>
        </w:rPr>
      </w:pPr>
      <w:r>
        <w:rPr>
          <w:rStyle w:val="Strong"/>
          <w:rFonts w:hint="eastAsia"/>
          <w:spacing w:val="8"/>
          <w:sz w:val="36"/>
          <w:szCs w:val="36"/>
        </w:rPr>
        <w:t>暨“</w:t>
      </w:r>
      <w:r w:rsidR="001464D9" w:rsidRPr="00C94161">
        <w:rPr>
          <w:rStyle w:val="Strong"/>
          <w:rFonts w:hint="eastAsia"/>
          <w:spacing w:val="8"/>
          <w:sz w:val="36"/>
          <w:szCs w:val="36"/>
        </w:rPr>
        <w:t>首届学术</w:t>
      </w:r>
      <w:r w:rsidR="00631944">
        <w:rPr>
          <w:rStyle w:val="Strong"/>
          <w:rFonts w:hint="eastAsia"/>
          <w:spacing w:val="8"/>
          <w:sz w:val="36"/>
          <w:szCs w:val="36"/>
        </w:rPr>
        <w:t>论坛</w:t>
      </w:r>
      <w:r>
        <w:rPr>
          <w:rStyle w:val="Strong"/>
          <w:rFonts w:hint="eastAsia"/>
          <w:spacing w:val="8"/>
          <w:sz w:val="36"/>
          <w:szCs w:val="36"/>
        </w:rPr>
        <w:t>”</w:t>
      </w:r>
      <w:r w:rsidR="00E70C16">
        <w:rPr>
          <w:rStyle w:val="Strong"/>
          <w:rFonts w:hint="eastAsia"/>
          <w:spacing w:val="8"/>
          <w:sz w:val="36"/>
          <w:szCs w:val="36"/>
        </w:rPr>
        <w:t>邀请</w:t>
      </w:r>
      <w:r w:rsidR="007E16AD">
        <w:rPr>
          <w:rStyle w:val="Strong"/>
          <w:rFonts w:hint="eastAsia"/>
          <w:spacing w:val="8"/>
          <w:sz w:val="36"/>
          <w:szCs w:val="36"/>
        </w:rPr>
        <w:t>参会公</w:t>
      </w:r>
      <w:r w:rsidR="00E70C16">
        <w:rPr>
          <w:rStyle w:val="Strong"/>
          <w:rFonts w:hint="eastAsia"/>
          <w:spacing w:val="8"/>
          <w:sz w:val="36"/>
          <w:szCs w:val="36"/>
        </w:rPr>
        <w:t>函</w:t>
      </w:r>
    </w:p>
    <w:p w14:paraId="0E76B2F5" w14:textId="77777777" w:rsidR="003A22DF" w:rsidRDefault="003A22DF" w:rsidP="00B82715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spacing w:val="8"/>
          <w:sz w:val="27"/>
          <w:szCs w:val="27"/>
        </w:rPr>
      </w:pPr>
    </w:p>
    <w:p w14:paraId="0E669A36" w14:textId="17CEC203" w:rsidR="00B82715" w:rsidRPr="00F846C3" w:rsidRDefault="00B82715" w:rsidP="00B82715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spacing w:val="8"/>
          <w:sz w:val="27"/>
          <w:szCs w:val="27"/>
          <w:u w:val="single"/>
        </w:rPr>
      </w:pPr>
      <w:r w:rsidRPr="00F846C3">
        <w:rPr>
          <w:rFonts w:hint="eastAsia"/>
          <w:spacing w:val="8"/>
          <w:sz w:val="27"/>
          <w:szCs w:val="27"/>
          <w:u w:val="single"/>
        </w:rPr>
        <w:t xml:space="preserve">       </w:t>
      </w:r>
      <w:r w:rsidR="00E70C16">
        <w:rPr>
          <w:spacing w:val="8"/>
          <w:sz w:val="27"/>
          <w:szCs w:val="27"/>
          <w:u w:val="single"/>
        </w:rPr>
        <w:t xml:space="preserve">  </w:t>
      </w:r>
      <w:r w:rsidR="00F52E0B">
        <w:rPr>
          <w:rFonts w:hint="eastAsia"/>
          <w:spacing w:val="8"/>
          <w:sz w:val="27"/>
          <w:szCs w:val="27"/>
          <w:u w:val="single"/>
        </w:rPr>
        <w:t xml:space="preserve"> </w:t>
      </w:r>
      <w:r w:rsidR="00F52E0B">
        <w:rPr>
          <w:spacing w:val="8"/>
          <w:sz w:val="27"/>
          <w:szCs w:val="27"/>
          <w:u w:val="single"/>
        </w:rPr>
        <w:t xml:space="preserve">   </w:t>
      </w:r>
      <w:bookmarkStart w:id="0" w:name="_GoBack"/>
      <w:bookmarkEnd w:id="0"/>
      <w:r w:rsidRPr="00F846C3">
        <w:rPr>
          <w:rFonts w:hint="eastAsia"/>
          <w:spacing w:val="8"/>
          <w:sz w:val="27"/>
          <w:szCs w:val="27"/>
          <w:u w:val="single"/>
        </w:rPr>
        <w:t xml:space="preserve"> </w:t>
      </w:r>
      <w:r w:rsidR="003A22DF" w:rsidRPr="003A22DF">
        <w:rPr>
          <w:rFonts w:hint="eastAsia"/>
          <w:spacing w:val="8"/>
          <w:sz w:val="27"/>
          <w:szCs w:val="27"/>
        </w:rPr>
        <w:t>：</w:t>
      </w:r>
    </w:p>
    <w:p w14:paraId="555DB259" w14:textId="5864A1DE" w:rsidR="00273A9C" w:rsidRDefault="00B70C9D" w:rsidP="007E16AD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spacing w:val="8"/>
          <w:sz w:val="27"/>
          <w:szCs w:val="27"/>
        </w:rPr>
      </w:pPr>
      <w:r>
        <w:rPr>
          <w:rFonts w:hint="eastAsia"/>
          <w:spacing w:val="8"/>
          <w:sz w:val="27"/>
          <w:szCs w:val="27"/>
        </w:rPr>
        <w:t xml:space="preserve"> </w:t>
      </w:r>
      <w:r w:rsidR="007E16AD">
        <w:rPr>
          <w:rFonts w:hint="eastAsia"/>
          <w:spacing w:val="8"/>
          <w:sz w:val="27"/>
          <w:szCs w:val="27"/>
        </w:rPr>
        <w:t xml:space="preserve">  </w:t>
      </w:r>
      <w:r w:rsidR="00E70C16">
        <w:rPr>
          <w:rFonts w:hint="eastAsia"/>
          <w:spacing w:val="8"/>
          <w:sz w:val="27"/>
          <w:szCs w:val="27"/>
        </w:rPr>
        <w:t>经苏州大学批准和决定成立“苏州大学国家监察研究院”，挂靠苏州大学</w:t>
      </w:r>
      <w:r w:rsidR="00304948">
        <w:rPr>
          <w:rFonts w:hint="eastAsia"/>
          <w:spacing w:val="8"/>
          <w:sz w:val="27"/>
          <w:szCs w:val="27"/>
        </w:rPr>
        <w:t>王健</w:t>
      </w:r>
      <w:r w:rsidR="00E70C16">
        <w:rPr>
          <w:rFonts w:hint="eastAsia"/>
          <w:spacing w:val="8"/>
          <w:sz w:val="27"/>
          <w:szCs w:val="27"/>
        </w:rPr>
        <w:t>法学院。为进一步推进国家监察</w:t>
      </w:r>
      <w:r w:rsidR="00B82715" w:rsidRPr="00F846C3">
        <w:rPr>
          <w:rFonts w:hint="eastAsia"/>
          <w:spacing w:val="8"/>
          <w:sz w:val="27"/>
          <w:szCs w:val="27"/>
        </w:rPr>
        <w:t>基础理论</w:t>
      </w:r>
      <w:r w:rsidR="00E70C16">
        <w:rPr>
          <w:rFonts w:hint="eastAsia"/>
          <w:spacing w:val="8"/>
          <w:sz w:val="27"/>
          <w:szCs w:val="27"/>
        </w:rPr>
        <w:t>研究和学科建设，关注</w:t>
      </w:r>
      <w:r w:rsidR="00B82715" w:rsidRPr="00F846C3">
        <w:rPr>
          <w:rFonts w:hint="eastAsia"/>
          <w:spacing w:val="8"/>
          <w:sz w:val="27"/>
          <w:szCs w:val="27"/>
        </w:rPr>
        <w:t>《</w:t>
      </w:r>
      <w:r w:rsidR="00E70C16">
        <w:rPr>
          <w:rFonts w:hint="eastAsia"/>
          <w:spacing w:val="8"/>
          <w:sz w:val="27"/>
          <w:szCs w:val="27"/>
        </w:rPr>
        <w:t>国家监察法》实施中重点问题的探讨</w:t>
      </w:r>
      <w:r w:rsidR="00B82715" w:rsidRPr="00F846C3">
        <w:rPr>
          <w:rFonts w:hint="eastAsia"/>
          <w:spacing w:val="8"/>
          <w:sz w:val="27"/>
          <w:szCs w:val="27"/>
        </w:rPr>
        <w:t>，</w:t>
      </w:r>
      <w:r w:rsidR="00E70C16">
        <w:rPr>
          <w:rFonts w:hint="eastAsia"/>
          <w:spacing w:val="8"/>
          <w:sz w:val="27"/>
          <w:szCs w:val="27"/>
        </w:rPr>
        <w:t>并在此基础上</w:t>
      </w:r>
      <w:r w:rsidR="00B82715" w:rsidRPr="00F846C3">
        <w:rPr>
          <w:rFonts w:hint="eastAsia"/>
          <w:spacing w:val="8"/>
          <w:sz w:val="27"/>
          <w:szCs w:val="27"/>
        </w:rPr>
        <w:t>形成</w:t>
      </w:r>
      <w:r w:rsidR="00E70C16">
        <w:rPr>
          <w:rFonts w:hint="eastAsia"/>
          <w:spacing w:val="8"/>
          <w:sz w:val="27"/>
          <w:szCs w:val="27"/>
        </w:rPr>
        <w:t>“国家监察研究‘理论</w:t>
      </w:r>
      <w:r w:rsidR="00273A9C">
        <w:rPr>
          <w:rFonts w:hint="eastAsia"/>
          <w:spacing w:val="8"/>
          <w:sz w:val="27"/>
          <w:szCs w:val="27"/>
        </w:rPr>
        <w:t>系列</w:t>
      </w:r>
      <w:r w:rsidR="00E70C16">
        <w:rPr>
          <w:rFonts w:hint="eastAsia"/>
          <w:spacing w:val="8"/>
          <w:sz w:val="27"/>
          <w:szCs w:val="27"/>
        </w:rPr>
        <w:t>丛书’”等创新成果。</w:t>
      </w:r>
      <w:r w:rsidR="00B82715" w:rsidRPr="00F846C3">
        <w:rPr>
          <w:rFonts w:hint="eastAsia"/>
          <w:spacing w:val="8"/>
          <w:sz w:val="27"/>
          <w:szCs w:val="27"/>
        </w:rPr>
        <w:t>经研究和协调，苏州大学国家监察研究院</w:t>
      </w:r>
      <w:r w:rsidR="00E70C16">
        <w:rPr>
          <w:rFonts w:hint="eastAsia"/>
          <w:spacing w:val="8"/>
          <w:sz w:val="27"/>
          <w:szCs w:val="27"/>
        </w:rPr>
        <w:t>成立仪式暨“</w:t>
      </w:r>
      <w:r w:rsidR="00B82715" w:rsidRPr="00F846C3">
        <w:rPr>
          <w:rFonts w:hint="eastAsia"/>
          <w:spacing w:val="8"/>
          <w:sz w:val="27"/>
          <w:szCs w:val="27"/>
        </w:rPr>
        <w:t>首届学术论坛</w:t>
      </w:r>
      <w:r w:rsidR="00E70C16">
        <w:rPr>
          <w:rFonts w:hint="eastAsia"/>
          <w:spacing w:val="8"/>
          <w:sz w:val="27"/>
          <w:szCs w:val="27"/>
        </w:rPr>
        <w:t>”</w:t>
      </w:r>
      <w:r w:rsidR="00B82715" w:rsidRPr="00F846C3">
        <w:rPr>
          <w:rFonts w:hint="eastAsia"/>
          <w:spacing w:val="8"/>
          <w:sz w:val="27"/>
          <w:szCs w:val="27"/>
        </w:rPr>
        <w:t>定于</w:t>
      </w:r>
      <w:r w:rsidR="00B82715" w:rsidRPr="00F846C3">
        <w:rPr>
          <w:rFonts w:ascii="Microsoft YaHei UI" w:eastAsia="Microsoft YaHei UI" w:hAnsi="Microsoft YaHei UI" w:hint="eastAsia"/>
          <w:spacing w:val="8"/>
          <w:sz w:val="27"/>
          <w:szCs w:val="27"/>
        </w:rPr>
        <w:t>2019</w:t>
      </w:r>
      <w:r w:rsidR="00B82715" w:rsidRPr="00F846C3">
        <w:rPr>
          <w:rFonts w:hint="eastAsia"/>
          <w:spacing w:val="8"/>
          <w:sz w:val="27"/>
          <w:szCs w:val="27"/>
        </w:rPr>
        <w:t>年</w:t>
      </w:r>
      <w:r w:rsidR="00B82715" w:rsidRPr="00F846C3">
        <w:rPr>
          <w:rFonts w:ascii="Microsoft YaHei UI" w:eastAsia="Microsoft YaHei UI" w:hAnsi="Microsoft YaHei UI" w:hint="eastAsia"/>
          <w:spacing w:val="8"/>
          <w:sz w:val="27"/>
          <w:szCs w:val="27"/>
        </w:rPr>
        <w:t>11</w:t>
      </w:r>
      <w:r w:rsidR="00B82715" w:rsidRPr="00F846C3">
        <w:rPr>
          <w:rFonts w:hint="eastAsia"/>
          <w:spacing w:val="8"/>
          <w:sz w:val="27"/>
          <w:szCs w:val="27"/>
        </w:rPr>
        <w:t>月</w:t>
      </w:r>
      <w:r w:rsidR="00B82715" w:rsidRPr="00F846C3">
        <w:rPr>
          <w:rFonts w:ascii="Microsoft YaHei UI" w:eastAsia="Microsoft YaHei UI" w:hAnsi="Microsoft YaHei UI" w:hint="eastAsia"/>
          <w:spacing w:val="8"/>
          <w:sz w:val="27"/>
          <w:szCs w:val="27"/>
        </w:rPr>
        <w:t>8</w:t>
      </w:r>
      <w:r w:rsidR="00B82715" w:rsidRPr="00F846C3">
        <w:rPr>
          <w:rFonts w:hint="eastAsia"/>
          <w:spacing w:val="8"/>
          <w:sz w:val="27"/>
          <w:szCs w:val="27"/>
        </w:rPr>
        <w:t>—</w:t>
      </w:r>
      <w:r w:rsidR="00B82715" w:rsidRPr="00F846C3">
        <w:rPr>
          <w:rFonts w:ascii="Microsoft YaHei UI" w:eastAsia="Microsoft YaHei UI" w:hAnsi="Microsoft YaHei UI" w:hint="eastAsia"/>
          <w:spacing w:val="8"/>
          <w:sz w:val="27"/>
          <w:szCs w:val="27"/>
        </w:rPr>
        <w:t>10</w:t>
      </w:r>
      <w:r w:rsidR="00B82715" w:rsidRPr="00F846C3">
        <w:rPr>
          <w:rFonts w:hint="eastAsia"/>
          <w:spacing w:val="8"/>
          <w:sz w:val="27"/>
          <w:szCs w:val="27"/>
        </w:rPr>
        <w:t>日（</w:t>
      </w:r>
      <w:r w:rsidR="00B82715" w:rsidRPr="00F846C3">
        <w:rPr>
          <w:rFonts w:ascii="Microsoft YaHei UI" w:eastAsia="Microsoft YaHei UI" w:hAnsi="Microsoft YaHei UI" w:hint="eastAsia"/>
          <w:spacing w:val="8"/>
          <w:sz w:val="27"/>
          <w:szCs w:val="27"/>
        </w:rPr>
        <w:t>11</w:t>
      </w:r>
      <w:r w:rsidR="00B82715" w:rsidRPr="00F846C3">
        <w:rPr>
          <w:rFonts w:hint="eastAsia"/>
          <w:spacing w:val="8"/>
          <w:sz w:val="27"/>
          <w:szCs w:val="27"/>
        </w:rPr>
        <w:t>月</w:t>
      </w:r>
      <w:r w:rsidR="00B82715" w:rsidRPr="00F846C3">
        <w:rPr>
          <w:rFonts w:ascii="Microsoft YaHei UI" w:eastAsia="Microsoft YaHei UI" w:hAnsi="Microsoft YaHei UI" w:hint="eastAsia"/>
          <w:spacing w:val="8"/>
          <w:sz w:val="27"/>
          <w:szCs w:val="27"/>
        </w:rPr>
        <w:t>8</w:t>
      </w:r>
      <w:r w:rsidR="00B82715" w:rsidRPr="00F846C3">
        <w:rPr>
          <w:rFonts w:hint="eastAsia"/>
          <w:spacing w:val="8"/>
          <w:sz w:val="27"/>
          <w:szCs w:val="27"/>
        </w:rPr>
        <w:t>日报到，</w:t>
      </w:r>
      <w:r w:rsidR="00B82715" w:rsidRPr="00F846C3">
        <w:rPr>
          <w:rFonts w:ascii="Microsoft YaHei UI" w:eastAsia="Microsoft YaHei UI" w:hAnsi="Microsoft YaHei UI" w:hint="eastAsia"/>
          <w:spacing w:val="8"/>
          <w:sz w:val="27"/>
          <w:szCs w:val="27"/>
        </w:rPr>
        <w:t>9-10</w:t>
      </w:r>
      <w:r w:rsidR="00B82715" w:rsidRPr="00F846C3">
        <w:rPr>
          <w:rFonts w:hint="eastAsia"/>
          <w:spacing w:val="8"/>
          <w:sz w:val="27"/>
          <w:szCs w:val="27"/>
        </w:rPr>
        <w:t>日开会，</w:t>
      </w:r>
      <w:r w:rsidR="00920A29">
        <w:rPr>
          <w:rFonts w:hint="eastAsia"/>
          <w:spacing w:val="8"/>
          <w:sz w:val="27"/>
          <w:szCs w:val="27"/>
        </w:rPr>
        <w:t>会</w:t>
      </w:r>
      <w:r w:rsidR="00B82715" w:rsidRPr="00F846C3">
        <w:rPr>
          <w:rFonts w:hint="eastAsia"/>
          <w:spacing w:val="8"/>
          <w:sz w:val="27"/>
          <w:szCs w:val="27"/>
        </w:rPr>
        <w:t>期一天半）在苏州大学</w:t>
      </w:r>
      <w:r w:rsidR="00304948">
        <w:rPr>
          <w:rFonts w:hint="eastAsia"/>
          <w:spacing w:val="8"/>
          <w:sz w:val="27"/>
          <w:szCs w:val="27"/>
        </w:rPr>
        <w:t>王健</w:t>
      </w:r>
      <w:r w:rsidR="00B82715" w:rsidRPr="00F846C3">
        <w:rPr>
          <w:rFonts w:hint="eastAsia"/>
          <w:spacing w:val="8"/>
          <w:sz w:val="27"/>
          <w:szCs w:val="27"/>
        </w:rPr>
        <w:t>法学院举行。</w:t>
      </w:r>
      <w:r w:rsidR="007E16AD">
        <w:rPr>
          <w:rFonts w:hint="eastAsia"/>
          <w:spacing w:val="8"/>
          <w:sz w:val="27"/>
          <w:szCs w:val="27"/>
        </w:rPr>
        <w:t>鉴于贵单位</w:t>
      </w:r>
      <w:r w:rsidR="00273A9C">
        <w:rPr>
          <w:rFonts w:hint="eastAsia"/>
          <w:spacing w:val="8"/>
          <w:sz w:val="27"/>
          <w:szCs w:val="27"/>
        </w:rPr>
        <w:t>在国家监察研究领域影响力</w:t>
      </w:r>
      <w:r w:rsidR="007E16AD">
        <w:rPr>
          <w:rFonts w:hint="eastAsia"/>
          <w:spacing w:val="8"/>
          <w:sz w:val="27"/>
          <w:szCs w:val="27"/>
        </w:rPr>
        <w:t>，特邀请贵单位</w:t>
      </w:r>
      <w:r w:rsidR="007E16AD" w:rsidRPr="00F846C3">
        <w:rPr>
          <w:rFonts w:hint="eastAsia"/>
          <w:spacing w:val="8"/>
          <w:sz w:val="27"/>
          <w:szCs w:val="27"/>
          <w:u w:val="single"/>
        </w:rPr>
        <w:t xml:space="preserve">           </w:t>
      </w:r>
      <w:r w:rsidR="007E16AD">
        <w:rPr>
          <w:spacing w:val="8"/>
          <w:sz w:val="27"/>
          <w:szCs w:val="27"/>
          <w:u w:val="single"/>
        </w:rPr>
        <w:t xml:space="preserve">   </w:t>
      </w:r>
      <w:r w:rsidR="007E16AD" w:rsidRPr="00F846C3">
        <w:rPr>
          <w:rFonts w:hint="eastAsia"/>
          <w:spacing w:val="8"/>
          <w:sz w:val="27"/>
          <w:szCs w:val="27"/>
          <w:u w:val="single"/>
        </w:rPr>
        <w:t xml:space="preserve"> </w:t>
      </w:r>
      <w:r w:rsidR="00220BF4">
        <w:rPr>
          <w:rFonts w:hint="eastAsia"/>
          <w:spacing w:val="8"/>
          <w:sz w:val="27"/>
          <w:szCs w:val="27"/>
        </w:rPr>
        <w:t>等同志</w:t>
      </w:r>
      <w:r w:rsidR="007E16AD">
        <w:rPr>
          <w:rFonts w:hint="eastAsia"/>
          <w:spacing w:val="8"/>
          <w:sz w:val="27"/>
          <w:szCs w:val="27"/>
        </w:rPr>
        <w:t>及相关领导</w:t>
      </w:r>
      <w:r w:rsidR="00273A9C">
        <w:rPr>
          <w:rFonts w:hint="eastAsia"/>
          <w:spacing w:val="8"/>
          <w:sz w:val="27"/>
          <w:szCs w:val="27"/>
        </w:rPr>
        <w:t>莅临会议指导并</w:t>
      </w:r>
      <w:r w:rsidR="00920A29">
        <w:rPr>
          <w:rFonts w:hint="eastAsia"/>
          <w:spacing w:val="8"/>
          <w:sz w:val="27"/>
          <w:szCs w:val="27"/>
        </w:rPr>
        <w:t>拨冗</w:t>
      </w:r>
      <w:r w:rsidR="00273A9C">
        <w:rPr>
          <w:rFonts w:hint="eastAsia"/>
          <w:spacing w:val="8"/>
          <w:sz w:val="27"/>
          <w:szCs w:val="27"/>
        </w:rPr>
        <w:t>赐论文大作。</w:t>
      </w:r>
    </w:p>
    <w:p w14:paraId="7C75B5E0" w14:textId="4839FF8D" w:rsidR="00C50EBD" w:rsidRDefault="00B82715" w:rsidP="00B82715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Style w:val="Strong"/>
          <w:spacing w:val="8"/>
          <w:sz w:val="27"/>
          <w:szCs w:val="27"/>
        </w:rPr>
      </w:pPr>
      <w:r w:rsidRPr="00F846C3">
        <w:rPr>
          <w:rFonts w:hint="eastAsia"/>
          <w:spacing w:val="8"/>
          <w:sz w:val="27"/>
          <w:szCs w:val="27"/>
        </w:rPr>
        <w:t>本次论坛由</w:t>
      </w:r>
      <w:r w:rsidR="007E16AD">
        <w:rPr>
          <w:rFonts w:hint="eastAsia"/>
          <w:spacing w:val="8"/>
          <w:sz w:val="27"/>
          <w:szCs w:val="27"/>
        </w:rPr>
        <w:t>苏州大学</w:t>
      </w:r>
      <w:r w:rsidR="007E16AD" w:rsidRPr="00F846C3">
        <w:rPr>
          <w:rFonts w:hint="eastAsia"/>
          <w:spacing w:val="8"/>
          <w:sz w:val="27"/>
          <w:szCs w:val="27"/>
        </w:rPr>
        <w:t>主办，</w:t>
      </w:r>
      <w:r w:rsidR="00F846C3" w:rsidRPr="00F846C3">
        <w:rPr>
          <w:rFonts w:hint="eastAsia"/>
          <w:spacing w:val="8"/>
          <w:sz w:val="27"/>
          <w:szCs w:val="27"/>
        </w:rPr>
        <w:t>苏州大学国家监察研究院</w:t>
      </w:r>
      <w:r w:rsidR="007E16AD">
        <w:rPr>
          <w:rFonts w:hint="eastAsia"/>
          <w:spacing w:val="8"/>
          <w:sz w:val="27"/>
          <w:szCs w:val="27"/>
        </w:rPr>
        <w:t>和</w:t>
      </w:r>
      <w:r w:rsidR="00F846C3" w:rsidRPr="00F846C3">
        <w:rPr>
          <w:rFonts w:hint="eastAsia"/>
          <w:spacing w:val="8"/>
          <w:sz w:val="27"/>
          <w:szCs w:val="27"/>
        </w:rPr>
        <w:t>苏州大学</w:t>
      </w:r>
      <w:r w:rsidR="00304948">
        <w:rPr>
          <w:rFonts w:hint="eastAsia"/>
          <w:spacing w:val="8"/>
          <w:sz w:val="27"/>
          <w:szCs w:val="27"/>
        </w:rPr>
        <w:t>王健</w:t>
      </w:r>
      <w:r w:rsidR="00F846C3" w:rsidRPr="00F846C3">
        <w:rPr>
          <w:rFonts w:hint="eastAsia"/>
          <w:spacing w:val="8"/>
          <w:sz w:val="27"/>
          <w:szCs w:val="27"/>
        </w:rPr>
        <w:t>法学院</w:t>
      </w:r>
      <w:r w:rsidRPr="00F846C3">
        <w:rPr>
          <w:rFonts w:hint="eastAsia"/>
          <w:spacing w:val="8"/>
          <w:sz w:val="27"/>
          <w:szCs w:val="27"/>
        </w:rPr>
        <w:t>承办。</w:t>
      </w:r>
      <w:r w:rsidR="00273A9C">
        <w:rPr>
          <w:rFonts w:hint="eastAsia"/>
          <w:spacing w:val="8"/>
          <w:sz w:val="27"/>
          <w:szCs w:val="27"/>
        </w:rPr>
        <w:t>为方便与会同仁撰写</w:t>
      </w:r>
      <w:r w:rsidRPr="00F846C3">
        <w:rPr>
          <w:rFonts w:hint="eastAsia"/>
          <w:spacing w:val="8"/>
          <w:sz w:val="27"/>
          <w:szCs w:val="27"/>
        </w:rPr>
        <w:t>论文，现将会议有关事宜通知如下：</w:t>
      </w:r>
    </w:p>
    <w:p w14:paraId="3AAB4160" w14:textId="21600A3E" w:rsidR="00B82715" w:rsidRPr="00220BF4" w:rsidRDefault="00B82715" w:rsidP="00B82715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SimHei" w:eastAsia="SimHei" w:hAnsi="SimHei"/>
          <w:spacing w:val="8"/>
          <w:sz w:val="30"/>
          <w:szCs w:val="30"/>
        </w:rPr>
      </w:pPr>
      <w:r w:rsidRPr="00220BF4">
        <w:rPr>
          <w:rStyle w:val="Strong"/>
          <w:rFonts w:ascii="SimHei" w:eastAsia="SimHei" w:hAnsi="SimHei" w:hint="eastAsia"/>
          <w:spacing w:val="8"/>
          <w:sz w:val="30"/>
          <w:szCs w:val="30"/>
        </w:rPr>
        <w:t>一、</w:t>
      </w:r>
      <w:r w:rsidRPr="00220BF4">
        <w:rPr>
          <w:rStyle w:val="Strong"/>
          <w:rFonts w:ascii="SimHei" w:eastAsia="SimHei" w:hAnsi="SimHei" w:hint="eastAsia"/>
          <w:bCs w:val="0"/>
          <w:spacing w:val="8"/>
          <w:sz w:val="30"/>
          <w:szCs w:val="30"/>
        </w:rPr>
        <w:t>本次论坛的议题</w:t>
      </w:r>
    </w:p>
    <w:p w14:paraId="0D9FF51A" w14:textId="796B7D50" w:rsidR="00C50EBD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  <w:sz w:val="28"/>
          <w:szCs w:val="28"/>
        </w:rPr>
      </w:pPr>
      <w:r w:rsidRPr="00C94161">
        <w:rPr>
          <w:rFonts w:hint="eastAsia"/>
          <w:spacing w:val="8"/>
          <w:sz w:val="27"/>
          <w:szCs w:val="27"/>
        </w:rPr>
        <w:t>本次</w:t>
      </w:r>
      <w:r w:rsidR="001464D9" w:rsidRPr="00C94161">
        <w:rPr>
          <w:rFonts w:hint="eastAsia"/>
          <w:spacing w:val="8"/>
          <w:sz w:val="27"/>
          <w:szCs w:val="27"/>
        </w:rPr>
        <w:t>会议</w:t>
      </w:r>
      <w:r w:rsidRPr="00C94161">
        <w:rPr>
          <w:rFonts w:hint="eastAsia"/>
          <w:spacing w:val="8"/>
          <w:sz w:val="27"/>
          <w:szCs w:val="27"/>
        </w:rPr>
        <w:t>围绕</w:t>
      </w:r>
      <w:r w:rsidR="00090D66" w:rsidRPr="00C94161">
        <w:rPr>
          <w:rFonts w:hint="eastAsia"/>
          <w:spacing w:val="8"/>
          <w:sz w:val="27"/>
          <w:szCs w:val="27"/>
        </w:rPr>
        <w:t>国家监察理论和计划筹备的“国家监察理论研究丛书”</w:t>
      </w:r>
      <w:r w:rsidR="00EB0F28" w:rsidRPr="00C94161">
        <w:rPr>
          <w:rFonts w:hint="eastAsia"/>
          <w:spacing w:val="8"/>
          <w:sz w:val="27"/>
          <w:szCs w:val="27"/>
        </w:rPr>
        <w:t>所涉及的内容</w:t>
      </w:r>
      <w:r w:rsidR="00090D66" w:rsidRPr="00C94161">
        <w:rPr>
          <w:rFonts w:hint="eastAsia"/>
          <w:spacing w:val="8"/>
          <w:sz w:val="27"/>
          <w:szCs w:val="27"/>
        </w:rPr>
        <w:t>撰写</w:t>
      </w:r>
      <w:r w:rsidRPr="00C94161">
        <w:rPr>
          <w:rFonts w:hint="eastAsia"/>
          <w:spacing w:val="8"/>
          <w:sz w:val="27"/>
          <w:szCs w:val="27"/>
        </w:rPr>
        <w:t>论文。</w:t>
      </w:r>
    </w:p>
    <w:p w14:paraId="11DAC208" w14:textId="4ACF4BE9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spacing w:val="8"/>
          <w:sz w:val="28"/>
          <w:szCs w:val="28"/>
        </w:rPr>
      </w:pPr>
      <w:r w:rsidRPr="00C94161">
        <w:rPr>
          <w:rFonts w:hint="eastAsia"/>
          <w:b/>
          <w:bCs/>
          <w:sz w:val="28"/>
          <w:szCs w:val="28"/>
        </w:rPr>
        <w:t>（一）</w:t>
      </w:r>
      <w:r w:rsidR="00474A53" w:rsidRPr="00C94161">
        <w:rPr>
          <w:rFonts w:hint="eastAsia"/>
          <w:b/>
          <w:bCs/>
          <w:sz w:val="28"/>
          <w:szCs w:val="28"/>
        </w:rPr>
        <w:t>国家监察</w:t>
      </w:r>
      <w:r w:rsidRPr="00C94161">
        <w:rPr>
          <w:rFonts w:hint="eastAsia"/>
          <w:b/>
          <w:bCs/>
          <w:sz w:val="28"/>
          <w:szCs w:val="28"/>
        </w:rPr>
        <w:t>理论</w:t>
      </w:r>
      <w:r w:rsidR="00474A53" w:rsidRPr="00C94161">
        <w:rPr>
          <w:rFonts w:hint="eastAsia"/>
          <w:b/>
          <w:bCs/>
          <w:sz w:val="28"/>
          <w:szCs w:val="28"/>
        </w:rPr>
        <w:t>研究</w:t>
      </w:r>
      <w:r w:rsidRPr="00C94161">
        <w:rPr>
          <w:rFonts w:hint="eastAsia"/>
          <w:b/>
          <w:bCs/>
          <w:sz w:val="28"/>
          <w:szCs w:val="28"/>
        </w:rPr>
        <w:t>议题</w:t>
      </w:r>
    </w:p>
    <w:p w14:paraId="105274EA" w14:textId="77777777" w:rsidR="00006349" w:rsidRPr="00C94161" w:rsidRDefault="00474A53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spacing w:val="8"/>
          <w:sz w:val="27"/>
          <w:szCs w:val="27"/>
        </w:rPr>
      </w:pPr>
      <w:r w:rsidRPr="00C94161">
        <w:rPr>
          <w:rFonts w:hint="eastAsia"/>
          <w:b/>
          <w:bCs/>
        </w:rPr>
        <w:t>围绕国家监察</w:t>
      </w:r>
      <w:r w:rsidR="00006349" w:rsidRPr="00C94161">
        <w:rPr>
          <w:rFonts w:hint="eastAsia"/>
          <w:b/>
          <w:bCs/>
        </w:rPr>
        <w:t>理论</w:t>
      </w:r>
      <w:r w:rsidRPr="00C94161">
        <w:rPr>
          <w:rFonts w:hint="eastAsia"/>
          <w:b/>
          <w:bCs/>
        </w:rPr>
        <w:t>和国家监察学科建设撰写论文。主要</w:t>
      </w:r>
      <w:r w:rsidR="00006349" w:rsidRPr="00C94161">
        <w:rPr>
          <w:rFonts w:hint="eastAsia"/>
          <w:b/>
          <w:bCs/>
        </w:rPr>
        <w:t>选题：</w:t>
      </w:r>
    </w:p>
    <w:p w14:paraId="465BFDD7" w14:textId="2FAF48C6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spacing w:val="8"/>
          <w:sz w:val="27"/>
          <w:szCs w:val="27"/>
        </w:rPr>
      </w:pPr>
      <w:r w:rsidRPr="00C94161">
        <w:rPr>
          <w:rFonts w:hint="eastAsia"/>
          <w:b/>
          <w:bCs/>
        </w:rPr>
        <w:t>1.</w:t>
      </w:r>
      <w:r w:rsidR="00521CFA">
        <w:rPr>
          <w:b/>
          <w:bCs/>
        </w:rPr>
        <w:t xml:space="preserve"> </w:t>
      </w:r>
      <w:r w:rsidR="00474A53" w:rsidRPr="00C94161">
        <w:rPr>
          <w:rFonts w:hint="eastAsia"/>
          <w:b/>
          <w:bCs/>
        </w:rPr>
        <w:t>国家监察制度史研究</w:t>
      </w:r>
    </w:p>
    <w:p w14:paraId="5225E9DC" w14:textId="588442DC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spacing w:val="8"/>
          <w:sz w:val="27"/>
          <w:szCs w:val="27"/>
        </w:rPr>
      </w:pPr>
      <w:r w:rsidRPr="00C94161">
        <w:rPr>
          <w:rFonts w:hint="eastAsia"/>
          <w:b/>
          <w:bCs/>
        </w:rPr>
        <w:t>2.</w:t>
      </w:r>
      <w:r w:rsidR="00521CFA">
        <w:rPr>
          <w:b/>
          <w:bCs/>
        </w:rPr>
        <w:t xml:space="preserve"> </w:t>
      </w:r>
      <w:r w:rsidR="00474A53" w:rsidRPr="00C94161">
        <w:rPr>
          <w:rFonts w:hint="eastAsia"/>
          <w:b/>
          <w:bCs/>
        </w:rPr>
        <w:t>国家监察机关的性质</w:t>
      </w:r>
      <w:r w:rsidR="00931B22" w:rsidRPr="00C94161">
        <w:rPr>
          <w:rFonts w:hint="eastAsia"/>
          <w:b/>
          <w:bCs/>
        </w:rPr>
        <w:t>及其与人大的关系</w:t>
      </w:r>
      <w:r w:rsidR="00474A53" w:rsidRPr="00C94161">
        <w:rPr>
          <w:rFonts w:hint="eastAsia"/>
          <w:b/>
          <w:bCs/>
        </w:rPr>
        <w:t>研究</w:t>
      </w:r>
    </w:p>
    <w:p w14:paraId="13898513" w14:textId="2D0D2AFE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spacing w:val="8"/>
          <w:sz w:val="27"/>
          <w:szCs w:val="27"/>
        </w:rPr>
      </w:pPr>
      <w:r w:rsidRPr="00C94161">
        <w:rPr>
          <w:rFonts w:hint="eastAsia"/>
          <w:b/>
          <w:bCs/>
        </w:rPr>
        <w:lastRenderedPageBreak/>
        <w:t>3.</w:t>
      </w:r>
      <w:r w:rsidR="00521CFA">
        <w:rPr>
          <w:b/>
          <w:bCs/>
        </w:rPr>
        <w:t xml:space="preserve"> </w:t>
      </w:r>
      <w:r w:rsidR="00474A53" w:rsidRPr="00C94161">
        <w:rPr>
          <w:rFonts w:hint="eastAsia"/>
          <w:b/>
          <w:bCs/>
        </w:rPr>
        <w:t>国家监察的调查权及其监督研究</w:t>
      </w:r>
    </w:p>
    <w:p w14:paraId="1DC2EFD0" w14:textId="768D7E42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4.</w:t>
      </w:r>
      <w:r w:rsidR="00521CFA">
        <w:rPr>
          <w:b/>
          <w:bCs/>
        </w:rPr>
        <w:t xml:space="preserve"> </w:t>
      </w:r>
      <w:r w:rsidR="00474A53" w:rsidRPr="00C94161">
        <w:rPr>
          <w:rFonts w:hint="eastAsia"/>
          <w:b/>
          <w:bCs/>
        </w:rPr>
        <w:t>国家监察的监督机制及其制度研究</w:t>
      </w:r>
    </w:p>
    <w:p w14:paraId="5A76C418" w14:textId="0CEBF988" w:rsidR="00474A53" w:rsidRPr="00C94161" w:rsidRDefault="00474A53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b/>
          <w:bCs/>
        </w:rPr>
        <w:t>5.</w:t>
      </w:r>
      <w:r w:rsidR="00931B22" w:rsidRPr="00C94161">
        <w:rPr>
          <w:b/>
          <w:bCs/>
        </w:rPr>
        <w:t xml:space="preserve"> </w:t>
      </w:r>
      <w:r w:rsidR="00A64E03">
        <w:rPr>
          <w:rFonts w:hint="eastAsia"/>
          <w:b/>
          <w:bCs/>
        </w:rPr>
        <w:t>国家监察的处置</w:t>
      </w:r>
      <w:r w:rsidRPr="00C94161">
        <w:rPr>
          <w:rFonts w:hint="eastAsia"/>
          <w:b/>
          <w:bCs/>
        </w:rPr>
        <w:t>研究及其制度建构</w:t>
      </w:r>
    </w:p>
    <w:p w14:paraId="194DBC24" w14:textId="77777777" w:rsidR="00474A53" w:rsidRPr="00C94161" w:rsidRDefault="00474A53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b/>
          <w:bCs/>
        </w:rPr>
        <w:t>6.</w:t>
      </w:r>
      <w:r w:rsidR="00931B22" w:rsidRPr="00C94161">
        <w:rPr>
          <w:b/>
          <w:bCs/>
        </w:rPr>
        <w:t xml:space="preserve"> </w:t>
      </w:r>
      <w:r w:rsidRPr="00C94161">
        <w:rPr>
          <w:rFonts w:hint="eastAsia"/>
          <w:b/>
          <w:bCs/>
        </w:rPr>
        <w:t>国家监察基础理论</w:t>
      </w:r>
      <w:r w:rsidR="00931B22" w:rsidRPr="00C94161">
        <w:rPr>
          <w:rFonts w:hint="eastAsia"/>
          <w:b/>
          <w:bCs/>
        </w:rPr>
        <w:t>及其学科体系</w:t>
      </w:r>
      <w:r w:rsidRPr="00C94161">
        <w:rPr>
          <w:rFonts w:hint="eastAsia"/>
          <w:b/>
          <w:bCs/>
        </w:rPr>
        <w:t>研究</w:t>
      </w:r>
    </w:p>
    <w:p w14:paraId="56376860" w14:textId="77777777" w:rsidR="00474A53" w:rsidRPr="00C94161" w:rsidRDefault="00474A53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b/>
          <w:bCs/>
        </w:rPr>
        <w:t>7.</w:t>
      </w:r>
      <w:r w:rsidR="00931B22" w:rsidRPr="00C94161">
        <w:rPr>
          <w:b/>
          <w:bCs/>
        </w:rPr>
        <w:t xml:space="preserve"> </w:t>
      </w:r>
      <w:r w:rsidRPr="00C94161">
        <w:rPr>
          <w:rFonts w:hint="eastAsia"/>
          <w:b/>
          <w:bCs/>
        </w:rPr>
        <w:t>国家监察学</w:t>
      </w:r>
      <w:r w:rsidR="00931B22" w:rsidRPr="00C94161">
        <w:rPr>
          <w:rFonts w:hint="eastAsia"/>
          <w:b/>
          <w:bCs/>
        </w:rPr>
        <w:t>各个分支</w:t>
      </w:r>
      <w:r w:rsidRPr="00C94161">
        <w:rPr>
          <w:rFonts w:hint="eastAsia"/>
          <w:b/>
          <w:bCs/>
        </w:rPr>
        <w:t>学科</w:t>
      </w:r>
      <w:r w:rsidR="00931B22" w:rsidRPr="00C94161">
        <w:rPr>
          <w:rFonts w:hint="eastAsia"/>
          <w:b/>
          <w:bCs/>
        </w:rPr>
        <w:t>建设及其规划</w:t>
      </w:r>
      <w:r w:rsidRPr="00C94161">
        <w:rPr>
          <w:rFonts w:hint="eastAsia"/>
          <w:b/>
          <w:bCs/>
        </w:rPr>
        <w:t>研究</w:t>
      </w:r>
    </w:p>
    <w:p w14:paraId="7A360447" w14:textId="2D31A8FB" w:rsidR="007F6E7D" w:rsidRDefault="00E37886" w:rsidP="00521CFA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b/>
          <w:bCs/>
        </w:rPr>
        <w:t>8.</w:t>
      </w:r>
      <w:r w:rsidR="00931B22" w:rsidRPr="00C94161">
        <w:rPr>
          <w:b/>
          <w:bCs/>
        </w:rPr>
        <w:t xml:space="preserve"> </w:t>
      </w:r>
      <w:r w:rsidRPr="00C94161">
        <w:rPr>
          <w:rFonts w:hint="eastAsia"/>
          <w:b/>
          <w:bCs/>
        </w:rPr>
        <w:t>国家监察理论、</w:t>
      </w:r>
      <w:r w:rsidR="00931B22" w:rsidRPr="00C94161">
        <w:rPr>
          <w:rFonts w:hint="eastAsia"/>
          <w:b/>
          <w:bCs/>
        </w:rPr>
        <w:t>国家监察</w:t>
      </w:r>
      <w:r w:rsidRPr="00C94161">
        <w:rPr>
          <w:rFonts w:hint="eastAsia"/>
          <w:b/>
          <w:bCs/>
        </w:rPr>
        <w:t>系统工程和</w:t>
      </w:r>
      <w:r w:rsidR="00931B22" w:rsidRPr="00C94161">
        <w:rPr>
          <w:rFonts w:hint="eastAsia"/>
          <w:b/>
          <w:bCs/>
        </w:rPr>
        <w:t>国家监察</w:t>
      </w:r>
      <w:r w:rsidRPr="00C94161">
        <w:rPr>
          <w:rFonts w:hint="eastAsia"/>
          <w:b/>
          <w:bCs/>
        </w:rPr>
        <w:t>技术工程研究</w:t>
      </w:r>
    </w:p>
    <w:p w14:paraId="7C4EE31B" w14:textId="77777777" w:rsidR="00220BF4" w:rsidRPr="00521CFA" w:rsidRDefault="00220BF4" w:rsidP="00521CFA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  <w:spacing w:val="8"/>
        </w:rPr>
      </w:pPr>
    </w:p>
    <w:p w14:paraId="30886ECB" w14:textId="652C7A86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spacing w:val="8"/>
          <w:sz w:val="27"/>
          <w:szCs w:val="27"/>
        </w:rPr>
      </w:pPr>
      <w:r w:rsidRPr="00C94161">
        <w:rPr>
          <w:rFonts w:hint="eastAsia"/>
          <w:b/>
          <w:bCs/>
          <w:sz w:val="28"/>
          <w:szCs w:val="28"/>
        </w:rPr>
        <w:t>（二）</w:t>
      </w:r>
      <w:r w:rsidR="00474A53" w:rsidRPr="00C94161">
        <w:rPr>
          <w:rFonts w:hint="eastAsia"/>
          <w:b/>
          <w:bCs/>
          <w:sz w:val="28"/>
          <w:szCs w:val="28"/>
        </w:rPr>
        <w:t>“国家监察理论研究丛书”</w:t>
      </w:r>
      <w:r w:rsidRPr="00C94161">
        <w:rPr>
          <w:rFonts w:hint="eastAsia"/>
          <w:b/>
          <w:bCs/>
          <w:sz w:val="28"/>
          <w:szCs w:val="28"/>
        </w:rPr>
        <w:t>议题</w:t>
      </w:r>
    </w:p>
    <w:p w14:paraId="7D0F1CB6" w14:textId="77777777" w:rsidR="00182A4C" w:rsidRPr="00C94161" w:rsidRDefault="00006349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1.</w:t>
      </w:r>
      <w:r w:rsidR="00182A4C" w:rsidRPr="00C94161">
        <w:rPr>
          <w:rFonts w:hint="eastAsia"/>
          <w:b/>
          <w:bCs/>
        </w:rPr>
        <w:t xml:space="preserve"> </w:t>
      </w:r>
      <w:r w:rsidR="00182A4C" w:rsidRPr="00C94161">
        <w:rPr>
          <w:b/>
          <w:bCs/>
        </w:rPr>
        <w:t>国家监察学基础理论</w:t>
      </w:r>
      <w:r w:rsidR="00182A4C" w:rsidRPr="00C94161">
        <w:rPr>
          <w:rFonts w:hint="eastAsia"/>
          <w:b/>
          <w:bCs/>
        </w:rPr>
        <w:t>研究</w:t>
      </w:r>
    </w:p>
    <w:p w14:paraId="47CD7072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2.</w:t>
      </w:r>
      <w:r w:rsidRPr="00C94161">
        <w:rPr>
          <w:b/>
          <w:bCs/>
        </w:rPr>
        <w:t xml:space="preserve"> 国家监察法学</w:t>
      </w:r>
      <w:r w:rsidRPr="00C94161">
        <w:rPr>
          <w:rFonts w:hint="eastAsia"/>
          <w:b/>
          <w:bCs/>
        </w:rPr>
        <w:t>研究</w:t>
      </w:r>
    </w:p>
    <w:p w14:paraId="2F5FA8D8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3.</w:t>
      </w:r>
      <w:r w:rsidRPr="00C94161">
        <w:rPr>
          <w:b/>
          <w:bCs/>
        </w:rPr>
        <w:t xml:space="preserve"> 国家监察业务中的纪检监察</w:t>
      </w:r>
      <w:r w:rsidRPr="00C94161">
        <w:rPr>
          <w:rFonts w:hint="eastAsia"/>
          <w:b/>
          <w:bCs/>
        </w:rPr>
        <w:t>工作研究</w:t>
      </w:r>
    </w:p>
    <w:p w14:paraId="03DD41BC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 xml:space="preserve">4. </w:t>
      </w:r>
      <w:r w:rsidRPr="00C94161">
        <w:rPr>
          <w:b/>
          <w:bCs/>
        </w:rPr>
        <w:t>国家监察案件</w:t>
      </w:r>
      <w:r w:rsidRPr="00C94161">
        <w:rPr>
          <w:rFonts w:hint="eastAsia"/>
          <w:b/>
          <w:bCs/>
        </w:rPr>
        <w:t>的</w:t>
      </w:r>
      <w:r w:rsidRPr="00C94161">
        <w:rPr>
          <w:b/>
          <w:bCs/>
        </w:rPr>
        <w:t>调查</w:t>
      </w:r>
      <w:r w:rsidRPr="00C94161">
        <w:rPr>
          <w:rFonts w:hint="eastAsia"/>
          <w:b/>
          <w:bCs/>
        </w:rPr>
        <w:t>研究</w:t>
      </w:r>
    </w:p>
    <w:p w14:paraId="5A2F85EA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5.</w:t>
      </w:r>
      <w:r w:rsidRPr="00C94161">
        <w:rPr>
          <w:b/>
          <w:bCs/>
        </w:rPr>
        <w:t xml:space="preserve"> 国家监察</w:t>
      </w:r>
      <w:r w:rsidRPr="00C94161">
        <w:rPr>
          <w:rFonts w:hint="eastAsia"/>
          <w:b/>
          <w:bCs/>
        </w:rPr>
        <w:t>案件</w:t>
      </w:r>
      <w:r w:rsidRPr="00C94161">
        <w:rPr>
          <w:b/>
          <w:bCs/>
        </w:rPr>
        <w:t>的审查起诉</w:t>
      </w:r>
      <w:r w:rsidRPr="00C94161">
        <w:rPr>
          <w:rFonts w:hint="eastAsia"/>
          <w:b/>
          <w:bCs/>
        </w:rPr>
        <w:t>研究</w:t>
      </w:r>
    </w:p>
    <w:p w14:paraId="6C3139D2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6.</w:t>
      </w:r>
      <w:r w:rsidRPr="00C94161">
        <w:rPr>
          <w:b/>
          <w:bCs/>
        </w:rPr>
        <w:t xml:space="preserve"> 国家监察案件</w:t>
      </w:r>
      <w:r w:rsidRPr="00C94161">
        <w:rPr>
          <w:rFonts w:hint="eastAsia"/>
          <w:b/>
          <w:bCs/>
        </w:rPr>
        <w:t>的</w:t>
      </w:r>
      <w:r w:rsidRPr="00C94161">
        <w:rPr>
          <w:b/>
          <w:bCs/>
        </w:rPr>
        <w:t>审判</w:t>
      </w:r>
      <w:r w:rsidRPr="00C94161">
        <w:rPr>
          <w:rFonts w:hint="eastAsia"/>
          <w:b/>
          <w:bCs/>
        </w:rPr>
        <w:t>研究</w:t>
      </w:r>
    </w:p>
    <w:p w14:paraId="378428FF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7.</w:t>
      </w:r>
      <w:r w:rsidRPr="00C94161">
        <w:rPr>
          <w:b/>
          <w:bCs/>
        </w:rPr>
        <w:t xml:space="preserve"> 国家监察案件调查的配合</w:t>
      </w:r>
      <w:r w:rsidRPr="00C94161">
        <w:rPr>
          <w:rFonts w:hint="eastAsia"/>
          <w:b/>
          <w:bCs/>
        </w:rPr>
        <w:t>研究</w:t>
      </w:r>
    </w:p>
    <w:p w14:paraId="64259447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8.</w:t>
      </w:r>
      <w:r w:rsidRPr="00C94161">
        <w:rPr>
          <w:b/>
          <w:bCs/>
        </w:rPr>
        <w:t xml:space="preserve"> 国家监察的监督</w:t>
      </w:r>
      <w:r w:rsidRPr="00C94161">
        <w:rPr>
          <w:rFonts w:hint="eastAsia"/>
          <w:b/>
          <w:bCs/>
        </w:rPr>
        <w:t>研究</w:t>
      </w:r>
    </w:p>
    <w:p w14:paraId="10B6593D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>9.</w:t>
      </w:r>
      <w:r w:rsidRPr="00C94161">
        <w:rPr>
          <w:b/>
          <w:bCs/>
        </w:rPr>
        <w:t xml:space="preserve"> 国家监察业务中的政务处</w:t>
      </w:r>
      <w:r w:rsidRPr="00C94161">
        <w:rPr>
          <w:rFonts w:hint="eastAsia"/>
          <w:b/>
          <w:bCs/>
        </w:rPr>
        <w:t>分和处分法研究</w:t>
      </w:r>
    </w:p>
    <w:p w14:paraId="3E8A2CC9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rFonts w:hint="eastAsia"/>
          <w:b/>
          <w:bCs/>
        </w:rPr>
        <w:t xml:space="preserve">10. </w:t>
      </w:r>
      <w:r w:rsidRPr="00C94161">
        <w:rPr>
          <w:b/>
          <w:bCs/>
        </w:rPr>
        <w:t>国家监察业务中的违法处罚</w:t>
      </w:r>
      <w:r w:rsidRPr="00C94161">
        <w:rPr>
          <w:rFonts w:hint="eastAsia"/>
          <w:b/>
          <w:bCs/>
        </w:rPr>
        <w:t>研究</w:t>
      </w:r>
    </w:p>
    <w:p w14:paraId="55E4FAA1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b/>
          <w:bCs/>
        </w:rPr>
        <w:t>11.</w:t>
      </w:r>
      <w:r w:rsidRPr="00C94161">
        <w:rPr>
          <w:rFonts w:hint="eastAsia"/>
          <w:b/>
          <w:bCs/>
        </w:rPr>
        <w:t xml:space="preserve"> 国家监察88个罪名研究</w:t>
      </w:r>
    </w:p>
    <w:p w14:paraId="4C6FC3A3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b/>
          <w:bCs/>
        </w:rPr>
        <w:t>12.</w:t>
      </w:r>
      <w:r w:rsidRPr="00C94161">
        <w:rPr>
          <w:rFonts w:hint="eastAsia"/>
          <w:b/>
          <w:bCs/>
        </w:rPr>
        <w:t xml:space="preserve"> 国家监察的案件管辖研究</w:t>
      </w:r>
    </w:p>
    <w:p w14:paraId="76B11330" w14:textId="77777777" w:rsidR="00182A4C" w:rsidRPr="00C94161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b/>
          <w:bCs/>
        </w:rPr>
        <w:t>13.</w:t>
      </w:r>
      <w:r w:rsidRPr="00C94161">
        <w:rPr>
          <w:rFonts w:hint="eastAsia"/>
          <w:b/>
          <w:bCs/>
        </w:rPr>
        <w:t xml:space="preserve"> 国家监察案件的审理研究</w:t>
      </w:r>
    </w:p>
    <w:p w14:paraId="787F4DBD" w14:textId="77121CC5" w:rsidR="0028483D" w:rsidRDefault="00182A4C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C94161">
        <w:rPr>
          <w:b/>
          <w:bCs/>
        </w:rPr>
        <w:t xml:space="preserve">14. </w:t>
      </w:r>
      <w:r w:rsidR="0028483D">
        <w:rPr>
          <w:rFonts w:hint="eastAsia"/>
          <w:b/>
          <w:bCs/>
        </w:rPr>
        <w:t>国家监察案件的申诉救济研究</w:t>
      </w:r>
    </w:p>
    <w:p w14:paraId="023A0384" w14:textId="21016426" w:rsidR="00182A4C" w:rsidRPr="00C94161" w:rsidRDefault="0028483D" w:rsidP="00182A4C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>
        <w:rPr>
          <w:b/>
          <w:bCs/>
        </w:rPr>
        <w:t xml:space="preserve">15. </w:t>
      </w:r>
      <w:r w:rsidR="00182A4C" w:rsidRPr="00C94161">
        <w:rPr>
          <w:rFonts w:hint="eastAsia"/>
          <w:b/>
          <w:bCs/>
        </w:rPr>
        <w:t>国家监察案件管理研究</w:t>
      </w:r>
    </w:p>
    <w:p w14:paraId="1C9D4BB8" w14:textId="70C0C39F" w:rsidR="00521CFA" w:rsidRDefault="0028483D" w:rsidP="00521CFA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>
        <w:rPr>
          <w:rFonts w:hint="eastAsia"/>
          <w:b/>
          <w:bCs/>
        </w:rPr>
        <w:t>16</w:t>
      </w:r>
      <w:r w:rsidR="00182A4C" w:rsidRPr="00C94161">
        <w:rPr>
          <w:rFonts w:hint="eastAsia"/>
          <w:b/>
          <w:bCs/>
        </w:rPr>
        <w:t>. 国家监察案件初查研究</w:t>
      </w:r>
    </w:p>
    <w:p w14:paraId="2E1D8EA4" w14:textId="18C24BC4" w:rsidR="0028483D" w:rsidRPr="00521CFA" w:rsidRDefault="0028483D" w:rsidP="00521CFA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Style w:val="Strong"/>
        </w:rPr>
      </w:pPr>
      <w:r>
        <w:rPr>
          <w:b/>
          <w:bCs/>
        </w:rPr>
        <w:t xml:space="preserve">17. </w:t>
      </w:r>
      <w:r w:rsidR="00942575">
        <w:rPr>
          <w:rFonts w:hint="eastAsia"/>
          <w:b/>
          <w:bCs/>
        </w:rPr>
        <w:t>国家监察队伍的能力培训及内控建设</w:t>
      </w:r>
    </w:p>
    <w:p w14:paraId="451B6B9B" w14:textId="1151B781" w:rsidR="00B82715" w:rsidRDefault="00B82715" w:rsidP="00B82715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B82715">
        <w:rPr>
          <w:b/>
          <w:bCs/>
        </w:rPr>
        <w:t>1</w:t>
      </w:r>
      <w:r w:rsidR="00942575">
        <w:rPr>
          <w:b/>
          <w:bCs/>
        </w:rPr>
        <w:t>8</w:t>
      </w:r>
      <w:r w:rsidRPr="00B82715">
        <w:rPr>
          <w:b/>
          <w:bCs/>
        </w:rPr>
        <w:t>..</w:t>
      </w:r>
      <w:r w:rsidRPr="00B82715">
        <w:rPr>
          <w:rFonts w:hint="eastAsia"/>
          <w:b/>
          <w:bCs/>
        </w:rPr>
        <w:t>留置审批研究</w:t>
      </w:r>
    </w:p>
    <w:p w14:paraId="3ECDD344" w14:textId="2DA36D1B" w:rsidR="00B82715" w:rsidRPr="00B82715" w:rsidRDefault="00B82715" w:rsidP="00B82715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B82715">
        <w:rPr>
          <w:b/>
          <w:bCs/>
        </w:rPr>
        <w:t>1</w:t>
      </w:r>
      <w:r w:rsidR="00942575">
        <w:rPr>
          <w:b/>
          <w:bCs/>
        </w:rPr>
        <w:t>9</w:t>
      </w:r>
      <w:r w:rsidRPr="00B82715">
        <w:rPr>
          <w:b/>
          <w:bCs/>
        </w:rPr>
        <w:t>.</w:t>
      </w:r>
      <w:r w:rsidRPr="00B82715">
        <w:rPr>
          <w:rFonts w:hint="eastAsia"/>
          <w:b/>
          <w:bCs/>
        </w:rPr>
        <w:t xml:space="preserve"> 国家监察调查措施研究</w:t>
      </w:r>
    </w:p>
    <w:p w14:paraId="62DB93E4" w14:textId="40E89135" w:rsidR="00D06D6A" w:rsidRDefault="00942575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Style w:val="Strong"/>
          <w:spacing w:val="8"/>
          <w:sz w:val="27"/>
          <w:szCs w:val="27"/>
        </w:rPr>
      </w:pPr>
      <w:r>
        <w:rPr>
          <w:rFonts w:hint="eastAsia"/>
          <w:b/>
          <w:bCs/>
        </w:rPr>
        <w:t>20</w:t>
      </w:r>
      <w:r w:rsidR="00B82715">
        <w:rPr>
          <w:rFonts w:hint="eastAsia"/>
          <w:b/>
          <w:bCs/>
        </w:rPr>
        <w:t>.</w:t>
      </w:r>
      <w:r w:rsidR="00B82715" w:rsidRPr="00B82715">
        <w:rPr>
          <w:b/>
          <w:bCs/>
        </w:rPr>
        <w:t xml:space="preserve"> 国家监察立法层面的研究</w:t>
      </w:r>
    </w:p>
    <w:p w14:paraId="141AA852" w14:textId="1887FB6C" w:rsidR="001A0FE7" w:rsidRDefault="007E16AD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  <w:r w:rsidRPr="007E16AD">
        <w:rPr>
          <w:rFonts w:hint="eastAsia"/>
          <w:b/>
          <w:bCs/>
        </w:rPr>
        <w:lastRenderedPageBreak/>
        <w:t>21.国家监察业务中反腐败的国际合作</w:t>
      </w:r>
    </w:p>
    <w:p w14:paraId="037F28CF" w14:textId="77777777" w:rsidR="00220BF4" w:rsidRPr="007E16AD" w:rsidRDefault="00220BF4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</w:rPr>
      </w:pPr>
    </w:p>
    <w:p w14:paraId="16713459" w14:textId="4AE025E5" w:rsidR="00006349" w:rsidRPr="00220BF4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Style w:val="Strong"/>
          <w:rFonts w:ascii="SimHei" w:eastAsia="SimHei" w:hAnsi="SimHei"/>
          <w:sz w:val="30"/>
          <w:szCs w:val="30"/>
        </w:rPr>
      </w:pPr>
      <w:r w:rsidRPr="00220BF4">
        <w:rPr>
          <w:rStyle w:val="Strong"/>
          <w:rFonts w:ascii="SimHei" w:eastAsia="SimHei" w:hAnsi="SimHei" w:hint="eastAsia"/>
          <w:spacing w:val="8"/>
          <w:sz w:val="30"/>
          <w:szCs w:val="30"/>
        </w:rPr>
        <w:t>二</w:t>
      </w:r>
      <w:r w:rsidR="00182A4C" w:rsidRPr="00220BF4">
        <w:rPr>
          <w:rStyle w:val="Strong"/>
          <w:rFonts w:ascii="SimHei" w:eastAsia="SimHei" w:hAnsi="SimHei" w:hint="eastAsia"/>
          <w:spacing w:val="8"/>
          <w:sz w:val="30"/>
          <w:szCs w:val="30"/>
        </w:rPr>
        <w:t>、有关提交会议</w:t>
      </w:r>
      <w:r w:rsidRPr="00220BF4">
        <w:rPr>
          <w:rStyle w:val="Strong"/>
          <w:rFonts w:ascii="SimHei" w:eastAsia="SimHei" w:hAnsi="SimHei" w:hint="eastAsia"/>
          <w:spacing w:val="8"/>
          <w:sz w:val="30"/>
          <w:szCs w:val="30"/>
        </w:rPr>
        <w:t>论文的说明及注意事项</w:t>
      </w:r>
    </w:p>
    <w:p w14:paraId="0FF1FE83" w14:textId="7AFECD38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hint="eastAsia"/>
          <w:spacing w:val="8"/>
          <w:sz w:val="27"/>
          <w:szCs w:val="27"/>
        </w:rPr>
        <w:t>（一）论文请勿超出</w:t>
      </w:r>
      <w:r w:rsidR="00182A4C" w:rsidRPr="00C94161">
        <w:rPr>
          <w:rFonts w:hint="eastAsia"/>
          <w:spacing w:val="8"/>
          <w:sz w:val="27"/>
          <w:szCs w:val="27"/>
        </w:rPr>
        <w:t>上述会议议题的主旨和范围，并请遵循学术规范；否则，恕不能收入会议</w:t>
      </w:r>
      <w:r w:rsidRPr="00C94161">
        <w:rPr>
          <w:rFonts w:hint="eastAsia"/>
          <w:spacing w:val="8"/>
          <w:sz w:val="27"/>
          <w:szCs w:val="27"/>
        </w:rPr>
        <w:t>论文集。</w:t>
      </w:r>
    </w:p>
    <w:p w14:paraId="51BD970E" w14:textId="77777777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hint="eastAsia"/>
          <w:spacing w:val="8"/>
          <w:sz w:val="27"/>
          <w:szCs w:val="27"/>
        </w:rPr>
        <w:t>（二）为方便论文集的编辑与出版，请严格遵循如下格式要求：</w:t>
      </w:r>
    </w:p>
    <w:p w14:paraId="7158E3C4" w14:textId="77777777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1</w:t>
      </w:r>
      <w:r w:rsidRPr="00C94161">
        <w:rPr>
          <w:rFonts w:hint="eastAsia"/>
          <w:spacing w:val="8"/>
          <w:sz w:val="27"/>
          <w:szCs w:val="27"/>
        </w:rPr>
        <w:t>．论文标题和作者名采用“标题一”格式，“三号”“黑体”“加粗”，居中；</w:t>
      </w:r>
    </w:p>
    <w:p w14:paraId="7A26B91B" w14:textId="77777777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2</w:t>
      </w:r>
      <w:r w:rsidRPr="00C94161">
        <w:rPr>
          <w:rFonts w:hint="eastAsia"/>
          <w:spacing w:val="8"/>
          <w:sz w:val="27"/>
          <w:szCs w:val="27"/>
        </w:rPr>
        <w:t>．正文采用“宋体”“五号”，单倍行距，首行缩进</w:t>
      </w:r>
      <w:r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2</w:t>
      </w:r>
      <w:r w:rsidRPr="00C94161">
        <w:rPr>
          <w:rFonts w:hint="eastAsia"/>
          <w:spacing w:val="8"/>
          <w:sz w:val="27"/>
          <w:szCs w:val="27"/>
        </w:rPr>
        <w:t>个字符；</w:t>
      </w:r>
    </w:p>
    <w:p w14:paraId="3A983805" w14:textId="77777777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3</w:t>
      </w:r>
      <w:r w:rsidRPr="00C94161">
        <w:rPr>
          <w:rFonts w:hint="eastAsia"/>
          <w:spacing w:val="8"/>
          <w:sz w:val="27"/>
          <w:szCs w:val="27"/>
        </w:rPr>
        <w:t>．论文内的一级标题，统一采用“小四号”“宋体”“加粗”，左对齐，顶格（不空两格）；</w:t>
      </w:r>
    </w:p>
    <w:p w14:paraId="7CA9F15A" w14:textId="77777777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4</w:t>
      </w:r>
      <w:r w:rsidRPr="00C94161">
        <w:rPr>
          <w:rFonts w:hint="eastAsia"/>
          <w:spacing w:val="8"/>
          <w:sz w:val="27"/>
          <w:szCs w:val="27"/>
        </w:rPr>
        <w:t>．论文注释统一采用页下“脚注”，每页单独编号，采用阿拉伯数字加圈；</w:t>
      </w:r>
    </w:p>
    <w:p w14:paraId="1E9D0C39" w14:textId="77777777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5</w:t>
      </w:r>
      <w:r w:rsidRPr="00C94161">
        <w:rPr>
          <w:rFonts w:hint="eastAsia"/>
          <w:spacing w:val="8"/>
          <w:sz w:val="27"/>
          <w:szCs w:val="27"/>
        </w:rPr>
        <w:t>．作者的简介不超过两个：一是所在单位的职务、职称；二是在研究会的职务；</w:t>
      </w:r>
    </w:p>
    <w:p w14:paraId="09EAAA5F" w14:textId="77777777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6</w:t>
      </w:r>
      <w:r w:rsidRPr="00C94161">
        <w:rPr>
          <w:rFonts w:hint="eastAsia"/>
          <w:spacing w:val="8"/>
          <w:sz w:val="27"/>
          <w:szCs w:val="27"/>
        </w:rPr>
        <w:t>．无需内容摘要、关键词、目次、参考文献。</w:t>
      </w:r>
    </w:p>
    <w:p w14:paraId="0A96B2D1" w14:textId="77777777" w:rsidR="00006349" w:rsidRPr="00C94161" w:rsidRDefault="00182A4C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hint="eastAsia"/>
          <w:spacing w:val="8"/>
          <w:sz w:val="27"/>
          <w:szCs w:val="27"/>
        </w:rPr>
        <w:t>（三</w:t>
      </w:r>
      <w:r w:rsidR="00006349" w:rsidRPr="00C94161">
        <w:rPr>
          <w:rFonts w:hint="eastAsia"/>
          <w:spacing w:val="8"/>
          <w:sz w:val="27"/>
          <w:szCs w:val="27"/>
        </w:rPr>
        <w:t>）请在发送论文时务必注明以下信息：姓名、性别、职务</w:t>
      </w:r>
      <w:r w:rsidR="00006349"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/</w:t>
      </w:r>
      <w:r w:rsidR="00006349" w:rsidRPr="00C94161">
        <w:rPr>
          <w:rFonts w:hint="eastAsia"/>
          <w:spacing w:val="8"/>
          <w:sz w:val="27"/>
          <w:szCs w:val="27"/>
        </w:rPr>
        <w:t>职称、联系电话、电子信箱、通信地址、邮编等。</w:t>
      </w:r>
    </w:p>
    <w:p w14:paraId="5256A729" w14:textId="24132EE7" w:rsidR="00182A4C" w:rsidRPr="00C94161" w:rsidRDefault="005550C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Style w:val="Strong"/>
          <w:spacing w:val="8"/>
          <w:sz w:val="27"/>
          <w:szCs w:val="27"/>
        </w:rPr>
      </w:pPr>
      <w:r>
        <w:rPr>
          <w:rStyle w:val="Strong"/>
          <w:rFonts w:hint="eastAsia"/>
          <w:spacing w:val="8"/>
          <w:sz w:val="27"/>
          <w:szCs w:val="27"/>
        </w:rPr>
        <w:t>论文</w:t>
      </w:r>
      <w:r w:rsidR="000936EF">
        <w:rPr>
          <w:rStyle w:val="Strong"/>
          <w:rFonts w:hint="eastAsia"/>
          <w:spacing w:val="8"/>
          <w:sz w:val="27"/>
          <w:szCs w:val="27"/>
        </w:rPr>
        <w:t>务必</w:t>
      </w:r>
      <w:r>
        <w:rPr>
          <w:rStyle w:val="Strong"/>
          <w:rFonts w:hint="eastAsia"/>
          <w:spacing w:val="8"/>
          <w:sz w:val="27"/>
          <w:szCs w:val="27"/>
        </w:rPr>
        <w:t>于2019年11月5日前发送至：s</w:t>
      </w:r>
      <w:r>
        <w:rPr>
          <w:rStyle w:val="Strong"/>
          <w:spacing w:val="8"/>
          <w:sz w:val="27"/>
          <w:szCs w:val="27"/>
        </w:rPr>
        <w:t>udagjjc@163.com</w:t>
      </w:r>
    </w:p>
    <w:p w14:paraId="3CAE6332" w14:textId="77777777" w:rsidR="00220BF4" w:rsidRDefault="00220BF4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spacing w:val="8"/>
          <w:sz w:val="27"/>
          <w:szCs w:val="27"/>
        </w:rPr>
      </w:pPr>
    </w:p>
    <w:p w14:paraId="42DEE1BF" w14:textId="0DE86C1D" w:rsidR="001A0FE7" w:rsidRDefault="00220BF4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spacing w:val="8"/>
          <w:sz w:val="27"/>
          <w:szCs w:val="27"/>
        </w:rPr>
      </w:pPr>
      <w:r>
        <w:rPr>
          <w:spacing w:val="8"/>
          <w:sz w:val="27"/>
          <w:szCs w:val="27"/>
        </w:rPr>
        <w:t>请贵单位接到该公函后</w:t>
      </w:r>
      <w:r>
        <w:rPr>
          <w:rFonts w:hint="eastAsia"/>
          <w:spacing w:val="8"/>
          <w:sz w:val="27"/>
          <w:szCs w:val="27"/>
        </w:rPr>
        <w:t>，</w:t>
      </w:r>
      <w:r>
        <w:rPr>
          <w:spacing w:val="8"/>
          <w:sz w:val="27"/>
          <w:szCs w:val="27"/>
        </w:rPr>
        <w:t>尽快确定参会人员</w:t>
      </w:r>
      <w:r>
        <w:rPr>
          <w:rFonts w:hint="eastAsia"/>
          <w:spacing w:val="8"/>
          <w:sz w:val="27"/>
          <w:szCs w:val="27"/>
        </w:rPr>
        <w:t>，</w:t>
      </w:r>
      <w:r>
        <w:rPr>
          <w:spacing w:val="8"/>
          <w:sz w:val="27"/>
          <w:szCs w:val="27"/>
        </w:rPr>
        <w:t>并于</w:t>
      </w:r>
      <w:r>
        <w:rPr>
          <w:rStyle w:val="Strong"/>
          <w:rFonts w:hint="eastAsia"/>
          <w:spacing w:val="8"/>
          <w:sz w:val="27"/>
          <w:szCs w:val="27"/>
        </w:rPr>
        <w:t>2019年10月25日前将参会人员报送我院，以便妥善安排会议议程。</w:t>
      </w:r>
    </w:p>
    <w:p w14:paraId="288841DE" w14:textId="77777777" w:rsidR="00220BF4" w:rsidRDefault="00220BF4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b/>
          <w:bCs/>
          <w:spacing w:val="8"/>
          <w:sz w:val="27"/>
          <w:szCs w:val="27"/>
        </w:rPr>
      </w:pPr>
    </w:p>
    <w:p w14:paraId="6157A250" w14:textId="1C13E903" w:rsidR="00006349" w:rsidRPr="00515860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b/>
          <w:bCs/>
          <w:spacing w:val="8"/>
          <w:sz w:val="26"/>
          <w:szCs w:val="26"/>
        </w:rPr>
      </w:pPr>
      <w:r w:rsidRPr="00515860">
        <w:rPr>
          <w:rFonts w:hint="eastAsia"/>
          <w:b/>
          <w:bCs/>
          <w:spacing w:val="8"/>
          <w:sz w:val="27"/>
          <w:szCs w:val="27"/>
        </w:rPr>
        <w:lastRenderedPageBreak/>
        <w:t>联系人：</w:t>
      </w:r>
    </w:p>
    <w:p w14:paraId="79FACFC5" w14:textId="57AC5024" w:rsidR="00006349" w:rsidRPr="00C94161" w:rsidRDefault="00C94161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hint="eastAsia"/>
          <w:spacing w:val="8"/>
          <w:sz w:val="27"/>
          <w:szCs w:val="27"/>
        </w:rPr>
        <w:t>朱嘉</w:t>
      </w:r>
      <w:r w:rsidR="00303D16">
        <w:rPr>
          <w:rFonts w:hint="eastAsia"/>
          <w:spacing w:val="8"/>
          <w:sz w:val="27"/>
          <w:szCs w:val="27"/>
        </w:rPr>
        <w:t>珺</w:t>
      </w:r>
      <w:r w:rsidR="00006349" w:rsidRPr="00C94161">
        <w:rPr>
          <w:rFonts w:hint="eastAsia"/>
          <w:spacing w:val="8"/>
          <w:sz w:val="27"/>
          <w:szCs w:val="27"/>
        </w:rPr>
        <w:t>（</w:t>
      </w:r>
      <w:r w:rsidRPr="00C94161">
        <w:rPr>
          <w:rFonts w:hint="eastAsia"/>
          <w:spacing w:val="8"/>
          <w:sz w:val="27"/>
          <w:szCs w:val="27"/>
        </w:rPr>
        <w:t>苏州大学国家监察研究院办公室主任，苏州大学</w:t>
      </w:r>
      <w:r w:rsidR="008776D6">
        <w:rPr>
          <w:rFonts w:hint="eastAsia"/>
          <w:spacing w:val="8"/>
          <w:sz w:val="27"/>
          <w:szCs w:val="27"/>
        </w:rPr>
        <w:t>王健</w:t>
      </w:r>
      <w:r w:rsidRPr="00C94161">
        <w:rPr>
          <w:rFonts w:hint="eastAsia"/>
          <w:spacing w:val="8"/>
          <w:sz w:val="27"/>
          <w:szCs w:val="27"/>
        </w:rPr>
        <w:t>法学院讲师，博士后</w:t>
      </w:r>
      <w:r w:rsidR="00006349" w:rsidRPr="00C94161">
        <w:rPr>
          <w:rFonts w:hint="eastAsia"/>
          <w:spacing w:val="8"/>
          <w:sz w:val="27"/>
          <w:szCs w:val="27"/>
        </w:rPr>
        <w:t>），手机（微信号）：</w:t>
      </w:r>
      <w:r w:rsidRPr="00303D16">
        <w:rPr>
          <w:rFonts w:ascii="Times New Roman" w:eastAsia="Microsoft YaHei UI" w:hAnsi="Times New Roman" w:cs="Times New Roman"/>
          <w:spacing w:val="8"/>
          <w:sz w:val="27"/>
          <w:szCs w:val="27"/>
        </w:rPr>
        <w:t>15995728356</w:t>
      </w:r>
    </w:p>
    <w:p w14:paraId="505EB563" w14:textId="77777777" w:rsidR="00220BF4" w:rsidRDefault="00C94161" w:rsidP="00220BF4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spacing w:val="8"/>
          <w:sz w:val="27"/>
          <w:szCs w:val="27"/>
        </w:rPr>
      </w:pPr>
      <w:r w:rsidRPr="00C94161">
        <w:rPr>
          <w:rFonts w:hint="eastAsia"/>
          <w:spacing w:val="8"/>
          <w:sz w:val="27"/>
          <w:szCs w:val="27"/>
        </w:rPr>
        <w:t>聂春阳</w:t>
      </w:r>
      <w:r w:rsidR="00006349" w:rsidRPr="00C94161">
        <w:rPr>
          <w:rFonts w:hint="eastAsia"/>
          <w:spacing w:val="8"/>
          <w:sz w:val="27"/>
          <w:szCs w:val="27"/>
        </w:rPr>
        <w:t>（</w:t>
      </w:r>
      <w:r w:rsidR="00AD3AE7" w:rsidRPr="00A335E7">
        <w:rPr>
          <w:rFonts w:hint="eastAsia"/>
          <w:spacing w:val="8"/>
          <w:sz w:val="27"/>
          <w:szCs w:val="27"/>
        </w:rPr>
        <w:t>苏州大学</w:t>
      </w:r>
      <w:r w:rsidRPr="00C94161">
        <w:rPr>
          <w:rFonts w:hint="eastAsia"/>
          <w:spacing w:val="8"/>
          <w:sz w:val="27"/>
          <w:szCs w:val="27"/>
        </w:rPr>
        <w:t>国家监察研究院研究员助理，苏州大学</w:t>
      </w:r>
      <w:r w:rsidR="008776D6">
        <w:rPr>
          <w:rFonts w:hint="eastAsia"/>
          <w:spacing w:val="8"/>
          <w:sz w:val="27"/>
          <w:szCs w:val="27"/>
        </w:rPr>
        <w:t>王健</w:t>
      </w:r>
      <w:r w:rsidRPr="00C94161">
        <w:rPr>
          <w:rFonts w:hint="eastAsia"/>
          <w:spacing w:val="8"/>
          <w:sz w:val="27"/>
          <w:szCs w:val="27"/>
        </w:rPr>
        <w:t>法学院硕士研究生</w:t>
      </w:r>
      <w:r w:rsidR="00006349" w:rsidRPr="00C94161">
        <w:rPr>
          <w:rFonts w:hint="eastAsia"/>
          <w:spacing w:val="8"/>
          <w:sz w:val="27"/>
          <w:szCs w:val="27"/>
        </w:rPr>
        <w:t>），手机（微信号）：</w:t>
      </w:r>
      <w:r w:rsidRPr="00303D16">
        <w:rPr>
          <w:rFonts w:ascii="Times New Roman" w:hAnsi="Times New Roman" w:cs="Times New Roman"/>
          <w:spacing w:val="8"/>
          <w:sz w:val="27"/>
          <w:szCs w:val="27"/>
        </w:rPr>
        <w:t>17695000596</w:t>
      </w:r>
    </w:p>
    <w:p w14:paraId="32D375DA" w14:textId="77777777" w:rsidR="00220BF4" w:rsidRDefault="00C94161" w:rsidP="00220BF4">
      <w:pPr>
        <w:pStyle w:val="NormalWeb"/>
        <w:shd w:val="clear" w:color="auto" w:fill="FFFFFF"/>
        <w:spacing w:before="0" w:beforeAutospacing="0" w:after="0" w:afterAutospacing="0" w:line="480" w:lineRule="atLeast"/>
        <w:ind w:firstLineChars="1500" w:firstLine="4290"/>
        <w:jc w:val="both"/>
        <w:rPr>
          <w:spacing w:val="8"/>
          <w:sz w:val="27"/>
          <w:szCs w:val="27"/>
        </w:rPr>
      </w:pPr>
      <w:r w:rsidRPr="00C94161">
        <w:rPr>
          <w:rFonts w:hint="eastAsia"/>
          <w:spacing w:val="8"/>
          <w:sz w:val="27"/>
          <w:szCs w:val="27"/>
        </w:rPr>
        <w:t>苏州大学国家监察研究院</w:t>
      </w:r>
    </w:p>
    <w:p w14:paraId="404D4552" w14:textId="23407ED8" w:rsidR="00220BF4" w:rsidRPr="00220BF4" w:rsidRDefault="00220BF4" w:rsidP="00220BF4">
      <w:pPr>
        <w:pStyle w:val="NormalWeb"/>
        <w:shd w:val="clear" w:color="auto" w:fill="FFFFFF"/>
        <w:spacing w:before="0" w:beforeAutospacing="0" w:after="0" w:afterAutospacing="0" w:line="480" w:lineRule="atLeast"/>
        <w:ind w:firstLineChars="1500" w:firstLine="429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hint="eastAsia"/>
          <w:spacing w:val="8"/>
          <w:sz w:val="27"/>
          <w:szCs w:val="27"/>
        </w:rPr>
        <w:t>苏州大学王健法学</w:t>
      </w:r>
      <w:r w:rsidRPr="00C94161">
        <w:rPr>
          <w:rFonts w:hint="eastAsia"/>
          <w:spacing w:val="8"/>
          <w:sz w:val="27"/>
          <w:szCs w:val="27"/>
        </w:rPr>
        <w:t>院</w:t>
      </w:r>
      <w:r>
        <w:rPr>
          <w:rFonts w:hint="eastAsia"/>
          <w:spacing w:val="8"/>
          <w:sz w:val="27"/>
          <w:szCs w:val="27"/>
        </w:rPr>
        <w:t>（代章）</w:t>
      </w:r>
    </w:p>
    <w:p w14:paraId="0382FB66" w14:textId="3C8DF3E0" w:rsidR="00006349" w:rsidRPr="00C94161" w:rsidRDefault="00006349" w:rsidP="00006349">
      <w:pPr>
        <w:pStyle w:val="NormalWeb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Microsoft YaHei UI" w:eastAsia="Microsoft YaHei UI" w:hAnsi="Microsoft YaHei UI"/>
          <w:spacing w:val="8"/>
          <w:sz w:val="26"/>
          <w:szCs w:val="26"/>
        </w:rPr>
      </w:pPr>
      <w:r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2019</w:t>
      </w:r>
      <w:r w:rsidRPr="00C94161">
        <w:rPr>
          <w:rFonts w:hint="eastAsia"/>
          <w:spacing w:val="8"/>
          <w:sz w:val="27"/>
          <w:szCs w:val="27"/>
        </w:rPr>
        <w:t>年</w:t>
      </w:r>
      <w:r w:rsidR="00220BF4">
        <w:rPr>
          <w:rFonts w:ascii="Microsoft YaHei UI" w:eastAsia="Microsoft YaHei UI" w:hAnsi="Microsoft YaHei UI" w:hint="eastAsia"/>
          <w:spacing w:val="8"/>
          <w:sz w:val="27"/>
          <w:szCs w:val="27"/>
        </w:rPr>
        <w:t>10</w:t>
      </w:r>
      <w:r w:rsidRPr="00C94161">
        <w:rPr>
          <w:rFonts w:hint="eastAsia"/>
          <w:spacing w:val="8"/>
          <w:sz w:val="27"/>
          <w:szCs w:val="27"/>
        </w:rPr>
        <w:t>月</w:t>
      </w:r>
      <w:r w:rsidR="00182A4C" w:rsidRPr="00C94161">
        <w:rPr>
          <w:rFonts w:ascii="Microsoft YaHei UI" w:eastAsia="Microsoft YaHei UI" w:hAnsi="Microsoft YaHei UI" w:hint="eastAsia"/>
          <w:spacing w:val="8"/>
          <w:sz w:val="27"/>
          <w:szCs w:val="27"/>
        </w:rPr>
        <w:t>8</w:t>
      </w:r>
      <w:r w:rsidRPr="00C94161">
        <w:rPr>
          <w:rFonts w:hint="eastAsia"/>
          <w:spacing w:val="8"/>
          <w:sz w:val="27"/>
          <w:szCs w:val="27"/>
        </w:rPr>
        <w:t>日</w:t>
      </w:r>
    </w:p>
    <w:p w14:paraId="52F31C18" w14:textId="77777777" w:rsidR="002D0819" w:rsidRPr="00006349" w:rsidRDefault="002D0819"/>
    <w:sectPr w:rsidR="002D0819" w:rsidRPr="0000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35CE4" w14:textId="77777777" w:rsidR="00EC239C" w:rsidRDefault="00EC239C" w:rsidP="00303D16">
      <w:r>
        <w:separator/>
      </w:r>
    </w:p>
  </w:endnote>
  <w:endnote w:type="continuationSeparator" w:id="0">
    <w:p w14:paraId="0AF73FCD" w14:textId="77777777" w:rsidR="00EC239C" w:rsidRDefault="00EC239C" w:rsidP="0030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A6A6D" w14:textId="77777777" w:rsidR="00EC239C" w:rsidRDefault="00EC239C" w:rsidP="00303D16">
      <w:r>
        <w:separator/>
      </w:r>
    </w:p>
  </w:footnote>
  <w:footnote w:type="continuationSeparator" w:id="0">
    <w:p w14:paraId="4D8A7553" w14:textId="77777777" w:rsidR="00EC239C" w:rsidRDefault="00EC239C" w:rsidP="0030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AB6"/>
    <w:rsid w:val="000040C7"/>
    <w:rsid w:val="00006349"/>
    <w:rsid w:val="00090D66"/>
    <w:rsid w:val="000936EF"/>
    <w:rsid w:val="001464D9"/>
    <w:rsid w:val="00182A4C"/>
    <w:rsid w:val="001A0FE7"/>
    <w:rsid w:val="001C4E68"/>
    <w:rsid w:val="001E3A24"/>
    <w:rsid w:val="00220BF4"/>
    <w:rsid w:val="00273A9C"/>
    <w:rsid w:val="0028483D"/>
    <w:rsid w:val="002D0819"/>
    <w:rsid w:val="00303D16"/>
    <w:rsid w:val="00304948"/>
    <w:rsid w:val="00304D73"/>
    <w:rsid w:val="00327AC4"/>
    <w:rsid w:val="003A22DF"/>
    <w:rsid w:val="00474A53"/>
    <w:rsid w:val="00515860"/>
    <w:rsid w:val="00521CFA"/>
    <w:rsid w:val="00535317"/>
    <w:rsid w:val="005550C9"/>
    <w:rsid w:val="005914C3"/>
    <w:rsid w:val="00631944"/>
    <w:rsid w:val="00743009"/>
    <w:rsid w:val="00770A9F"/>
    <w:rsid w:val="007E16AD"/>
    <w:rsid w:val="007F6E7D"/>
    <w:rsid w:val="008776D6"/>
    <w:rsid w:val="00920A29"/>
    <w:rsid w:val="00931B22"/>
    <w:rsid w:val="00942575"/>
    <w:rsid w:val="009778B6"/>
    <w:rsid w:val="009C1AB6"/>
    <w:rsid w:val="00A1071F"/>
    <w:rsid w:val="00A335E7"/>
    <w:rsid w:val="00A54925"/>
    <w:rsid w:val="00A64E03"/>
    <w:rsid w:val="00AD3AE7"/>
    <w:rsid w:val="00B70C9D"/>
    <w:rsid w:val="00B82715"/>
    <w:rsid w:val="00C200FE"/>
    <w:rsid w:val="00C35798"/>
    <w:rsid w:val="00C50EBD"/>
    <w:rsid w:val="00C7393F"/>
    <w:rsid w:val="00C94161"/>
    <w:rsid w:val="00CF775D"/>
    <w:rsid w:val="00D06D6A"/>
    <w:rsid w:val="00D1592B"/>
    <w:rsid w:val="00DC4034"/>
    <w:rsid w:val="00E37886"/>
    <w:rsid w:val="00E70C16"/>
    <w:rsid w:val="00EB0F28"/>
    <w:rsid w:val="00EC239C"/>
    <w:rsid w:val="00EE079A"/>
    <w:rsid w:val="00F52E0B"/>
    <w:rsid w:val="00F8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C6A8"/>
  <w15:docId w15:val="{E22E51FD-ECCE-4CF5-B213-A26AD42B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34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0063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3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D16"/>
  </w:style>
  <w:style w:type="paragraph" w:styleId="Footer">
    <w:name w:val="footer"/>
    <w:basedOn w:val="Normal"/>
    <w:link w:val="FooterChar"/>
    <w:uiPriority w:val="99"/>
    <w:unhideWhenUsed/>
    <w:rsid w:val="00303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lixiaoming</dc:creator>
  <cp:keywords/>
  <dc:description/>
  <cp:lastModifiedBy> </cp:lastModifiedBy>
  <cp:revision>40</cp:revision>
  <cp:lastPrinted>2019-09-20T15:46:00Z</cp:lastPrinted>
  <dcterms:created xsi:type="dcterms:W3CDTF">2019-06-01T14:08:00Z</dcterms:created>
  <dcterms:modified xsi:type="dcterms:W3CDTF">2019-10-10T07:01:00Z</dcterms:modified>
</cp:coreProperties>
</file>